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4CF765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1221AE4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33E2EEB2" w:rsidR="00C86AEB" w:rsidRPr="00635E8C" w:rsidRDefault="00290A8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Coconet</w:t>
            </w:r>
            <w:proofErr w:type="spellEnd"/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  <w:proofErr w:type="spellEnd"/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CRW </w:t>
            </w:r>
            <w:proofErr w:type="spellStart"/>
            <w:r w:rsidRPr="00C4007F">
              <w:rPr>
                <w:b/>
                <w:bCs/>
                <w:color w:val="000000" w:themeColor="text1"/>
                <w:lang w:eastAsia="pl-PL"/>
              </w:rPr>
              <w:t>Telesystem</w:t>
            </w:r>
            <w:proofErr w:type="spellEnd"/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2</Pages>
  <Words>251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23</cp:revision>
  <cp:lastPrinted>2023-09-05T11:56:00Z</cp:lastPrinted>
  <dcterms:created xsi:type="dcterms:W3CDTF">2023-08-21T10:07:00Z</dcterms:created>
  <dcterms:modified xsi:type="dcterms:W3CDTF">2023-09-18T11:25:00Z</dcterms:modified>
</cp:coreProperties>
</file>